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AFF" w:rsidRDefault="006B6D5B" w:rsidP="002F7AFF">
      <w:pPr>
        <w:widowControl w:val="0"/>
        <w:suppressAutoHyphens/>
        <w:spacing w:line="360" w:lineRule="auto"/>
        <w:jc w:val="right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Załącznik nr 1 do zapytania nr 1</w:t>
      </w:r>
      <w:r w:rsidR="002F7AFF">
        <w:rPr>
          <w:rFonts w:eastAsia="Lucida Sans Unicode" w:cs="Mangal"/>
          <w:kern w:val="2"/>
          <w:sz w:val="23"/>
          <w:szCs w:val="23"/>
          <w:lang w:eastAsia="zh-CN" w:bidi="hi-IN"/>
        </w:rPr>
        <w:br/>
        <w:t>z dnia 13-11-2019 r.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.....................................................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>(nazwa oferenta)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      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(adres oferenta)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>…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>.................................................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</w:p>
    <w:p w:rsidR="002F7AFF" w:rsidRDefault="002F7AFF" w:rsidP="002F7AFF">
      <w:pPr>
        <w:widowControl w:val="0"/>
        <w:suppressAutoHyphens/>
        <w:spacing w:line="360" w:lineRule="auto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kern w:val="2"/>
          <w:sz w:val="23"/>
          <w:szCs w:val="23"/>
          <w:lang w:eastAsia="zh-CN" w:bidi="hi-IN"/>
        </w:rPr>
        <w:t xml:space="preserve">        (kontakt: telefon, mail)</w:t>
      </w:r>
    </w:p>
    <w:p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 xml:space="preserve">                                                                      Gminny Ośrodek Pomocy Społecznej</w:t>
      </w: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br/>
        <w:t xml:space="preserve">                            w Uchaniach</w:t>
      </w:r>
    </w:p>
    <w:p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</w:p>
    <w:p w:rsidR="002F7AFF" w:rsidRDefault="002F7AFF" w:rsidP="002F7AFF">
      <w:pPr>
        <w:widowControl w:val="0"/>
        <w:suppressAutoHyphens/>
        <w:spacing w:line="360" w:lineRule="auto"/>
        <w:jc w:val="center"/>
        <w:textAlignment w:val="baseline"/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b/>
          <w:bCs/>
          <w:kern w:val="2"/>
          <w:sz w:val="23"/>
          <w:szCs w:val="23"/>
          <w:lang w:eastAsia="zh-CN" w:bidi="hi-IN"/>
        </w:rPr>
        <w:t>FORMULARZ OFERTOWY</w:t>
      </w:r>
    </w:p>
    <w:p w:rsidR="002F7AFF" w:rsidRDefault="002F7AFF" w:rsidP="002F7AFF">
      <w:pPr>
        <w:suppressAutoHyphens/>
        <w:spacing w:before="100" w:line="360" w:lineRule="auto"/>
        <w:jc w:val="both"/>
        <w:rPr>
          <w:kern w:val="2"/>
          <w:lang w:eastAsia="zh-CN"/>
        </w:rPr>
      </w:pPr>
      <w:r>
        <w:rPr>
          <w:kern w:val="2"/>
          <w:sz w:val="23"/>
          <w:szCs w:val="23"/>
          <w:lang w:eastAsia="zh-CN"/>
        </w:rPr>
        <w:t>Odpowia</w:t>
      </w:r>
      <w:r w:rsidR="006B6D5B">
        <w:rPr>
          <w:kern w:val="2"/>
          <w:sz w:val="23"/>
          <w:szCs w:val="23"/>
          <w:lang w:eastAsia="zh-CN"/>
        </w:rPr>
        <w:t>dając na zapytanie ofertowe nr 1</w:t>
      </w:r>
      <w:r>
        <w:rPr>
          <w:kern w:val="2"/>
          <w:sz w:val="23"/>
          <w:szCs w:val="23"/>
          <w:lang w:eastAsia="zh-CN"/>
        </w:rPr>
        <w:t xml:space="preserve"> z dnia 13-11-2019 r. dotyczące pracy </w:t>
      </w:r>
      <w:r w:rsidR="006B6D5B">
        <w:rPr>
          <w:kern w:val="2"/>
          <w:sz w:val="23"/>
          <w:szCs w:val="23"/>
          <w:lang w:eastAsia="zh-CN"/>
        </w:rPr>
        <w:t xml:space="preserve">doradcy zawodowego </w:t>
      </w:r>
      <w:r>
        <w:rPr>
          <w:kern w:val="2"/>
          <w:sz w:val="23"/>
          <w:szCs w:val="23"/>
          <w:lang w:eastAsia="zh-CN"/>
        </w:rPr>
        <w:t>przy realizacji zadań projektowych w postaci prowadzenia: diagnozy potrzeb ora</w:t>
      </w:r>
      <w:r w:rsidR="006B6D5B">
        <w:rPr>
          <w:kern w:val="2"/>
          <w:sz w:val="23"/>
          <w:szCs w:val="23"/>
          <w:lang w:eastAsia="zh-CN"/>
        </w:rPr>
        <w:t>z</w:t>
      </w:r>
      <w:r>
        <w:rPr>
          <w:kern w:val="2"/>
          <w:sz w:val="23"/>
          <w:szCs w:val="23"/>
          <w:lang w:eastAsia="zh-CN"/>
        </w:rPr>
        <w:t xml:space="preserve"> grupowe doradztwo zawodowe w związku z realizacją</w:t>
      </w:r>
      <w:r>
        <w:rPr>
          <w:kern w:val="2"/>
          <w:sz w:val="22"/>
          <w:szCs w:val="22"/>
          <w:lang w:eastAsia="zh-CN"/>
        </w:rPr>
        <w:t xml:space="preserve"> projektu </w:t>
      </w:r>
      <w:r>
        <w:rPr>
          <w:rFonts w:eastAsia="Lucida Sans Unicode"/>
          <w:kern w:val="2"/>
          <w:sz w:val="22"/>
          <w:szCs w:val="22"/>
          <w:lang w:eastAsia="zh-CN" w:bidi="hi-IN"/>
        </w:rPr>
        <w:t>pn.” Nowe umiejętności to szansa i możliwości „</w:t>
      </w:r>
      <w:r>
        <w:rPr>
          <w:kern w:val="2"/>
          <w:sz w:val="23"/>
          <w:szCs w:val="23"/>
          <w:lang w:eastAsia="zh-CN"/>
        </w:rPr>
        <w:t>oświadczam, że oferuję wykonanie przedmiotu zamówienia za cenę określoną poniżej 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694"/>
        <w:gridCol w:w="1275"/>
        <w:gridCol w:w="3402"/>
        <w:gridCol w:w="2410"/>
      </w:tblGrid>
      <w:tr w:rsidR="002F7AFF" w:rsidTr="002F7AFF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Nazwa usługi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Jednostka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</w:pP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Cena</w:t>
            </w:r>
            <w:proofErr w:type="spellEnd"/>
            <w:r>
              <w:rPr>
                <w:rFonts w:eastAsia="Calibri"/>
                <w:b/>
                <w:position w:val="8"/>
                <w:sz w:val="23"/>
                <w:szCs w:val="23"/>
                <w:vertAlign w:val="superscript"/>
                <w:lang w:val="en-US" w:eastAsia="en-US" w:bidi="pl-PL"/>
              </w:rPr>
              <w:t>1</w:t>
            </w:r>
            <w:r>
              <w:rPr>
                <w:rFonts w:eastAsia="Calibri"/>
                <w:b/>
                <w:position w:val="8"/>
                <w:sz w:val="23"/>
                <w:szCs w:val="23"/>
                <w:lang w:val="en-US" w:eastAsia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brutto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za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 xml:space="preserve"> 1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godzinę</w:t>
            </w:r>
            <w:proofErr w:type="spellEnd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3"/>
                <w:szCs w:val="23"/>
                <w:lang w:val="en-US" w:eastAsia="en-US" w:bidi="pl-PL"/>
              </w:rPr>
              <w:t>usługi</w:t>
            </w:r>
            <w:proofErr w:type="spellEnd"/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val="en-US" w:eastAsia="zh-CN" w:bidi="hi-IN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sz w:val="23"/>
                <w:szCs w:val="23"/>
                <w:lang w:eastAsia="zh-CN" w:bidi="hi-IN"/>
              </w:rPr>
            </w:pPr>
            <w:r>
              <w:rPr>
                <w:rFonts w:eastAsia="Lucida Sans Unicode" w:cs="Mangal"/>
                <w:b/>
                <w:bCs/>
                <w:kern w:val="2"/>
                <w:sz w:val="23"/>
                <w:szCs w:val="23"/>
                <w:lang w:eastAsia="zh-CN" w:bidi="hi-IN"/>
              </w:rPr>
              <w:t>Wartość brutto ogółem</w:t>
            </w:r>
          </w:p>
        </w:tc>
      </w:tr>
      <w:tr w:rsidR="002F7AFF" w:rsidTr="002F7AFF">
        <w:tc>
          <w:tcPr>
            <w:tcW w:w="269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Diagnoza potrzeb</w:t>
            </w:r>
          </w:p>
          <w:p w:rsidR="002F7AFF" w:rsidRPr="002F7AFF" w:rsidRDefault="002F7AFF" w:rsidP="002F7AFF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</w:pPr>
            <w:r w:rsidRPr="002F7AFF">
              <w:rPr>
                <w:rFonts w:eastAsia="Lucida Sans Unicode" w:cs="Mangal"/>
                <w:kern w:val="2"/>
                <w:sz w:val="20"/>
                <w:szCs w:val="20"/>
                <w:lang w:eastAsia="zh-CN" w:bidi="hi-IN"/>
              </w:rPr>
              <w:t>(1 godz./uczestnik projektu 9 uczestników)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  <w:tr w:rsidR="002F7AFF" w:rsidTr="002F7AFF">
        <w:tc>
          <w:tcPr>
            <w:tcW w:w="269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7AFF" w:rsidRDefault="002F7AFF" w:rsidP="002F7AFF">
            <w:pPr>
              <w:widowControl w:val="0"/>
              <w:suppressLineNumbers/>
              <w:suppressAutoHyphens/>
              <w:spacing w:line="360" w:lineRule="auto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 xml:space="preserve">Grupowe doradztwo zawodowe </w:t>
            </w:r>
            <w:r w:rsidR="008B5FF0">
              <w:rPr>
                <w:rFonts w:eastAsia="Lucida Sans Unicode" w:cs="Mangal"/>
                <w:kern w:val="2"/>
                <w:sz w:val="18"/>
                <w:szCs w:val="18"/>
                <w:lang w:eastAsia="zh-CN" w:bidi="hi-IN"/>
              </w:rPr>
              <w:t>( 6 godz. 3 grupy 9 osób</w:t>
            </w:r>
            <w:bookmarkStart w:id="0" w:name="_GoBack"/>
            <w:bookmarkEnd w:id="0"/>
            <w:r w:rsidRPr="002F7AFF">
              <w:rPr>
                <w:rFonts w:eastAsia="Lucida Sans Unicode" w:cs="Mangal"/>
                <w:kern w:val="2"/>
                <w:sz w:val="18"/>
                <w:szCs w:val="18"/>
                <w:lang w:eastAsia="zh-CN" w:bidi="hi-IN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  <w:r>
              <w:rPr>
                <w:rFonts w:eastAsia="Lucida Sans Unicode" w:cs="Mangal"/>
                <w:kern w:val="2"/>
                <w:lang w:eastAsia="zh-CN" w:bidi="hi-IN"/>
              </w:rPr>
              <w:t>Godzina zegarowa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F7AFF" w:rsidRDefault="002F7AFF">
            <w:pPr>
              <w:widowControl w:val="0"/>
              <w:suppressLineNumbers/>
              <w:suppressAutoHyphens/>
              <w:spacing w:line="360" w:lineRule="auto"/>
              <w:jc w:val="both"/>
              <w:rPr>
                <w:rFonts w:eastAsia="Lucida Sans Unicode" w:cs="Mangal"/>
                <w:kern w:val="2"/>
                <w:lang w:eastAsia="zh-CN" w:bidi="hi-IN"/>
              </w:rPr>
            </w:pPr>
          </w:p>
        </w:tc>
      </w:tr>
    </w:tbl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>……………………………………….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….........................................................</w:t>
      </w:r>
    </w:p>
    <w:p w:rsidR="002F7AFF" w:rsidRDefault="002F7AFF" w:rsidP="002F7AFF">
      <w:pPr>
        <w:widowControl w:val="0"/>
        <w:suppressAutoHyphens/>
        <w:spacing w:line="360" w:lineRule="auto"/>
        <w:jc w:val="both"/>
        <w:textAlignment w:val="baseline"/>
        <w:rPr>
          <w:rFonts w:eastAsia="Lucida Sans Unicode" w:cs="Mangal"/>
          <w:kern w:val="2"/>
          <w:sz w:val="23"/>
          <w:szCs w:val="23"/>
          <w:lang w:eastAsia="zh-CN" w:bidi="hi-IN"/>
        </w:rPr>
      </w:pP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      (Miejscowość, data)</w:t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</w:r>
      <w:r>
        <w:rPr>
          <w:rFonts w:eastAsia="Lucida Sans Unicode" w:cs="Mangal"/>
          <w:kern w:val="2"/>
          <w:sz w:val="23"/>
          <w:szCs w:val="23"/>
          <w:lang w:eastAsia="zh-CN" w:bidi="hi-IN"/>
        </w:rPr>
        <w:tab/>
        <w:t xml:space="preserve">       (czytelny podpis oferenta) </w:t>
      </w:r>
    </w:p>
    <w:p w:rsidR="002F7AFF" w:rsidRDefault="002F7AFF" w:rsidP="002F7AFF">
      <w:pPr>
        <w:widowControl w:val="0"/>
        <w:autoSpaceDE w:val="0"/>
        <w:autoSpaceDN w:val="0"/>
        <w:spacing w:before="1"/>
        <w:ind w:right="1713"/>
        <w:rPr>
          <w:rFonts w:eastAsia="Calibri"/>
          <w:i/>
          <w:lang w:bidi="pl-PL"/>
        </w:rPr>
      </w:pPr>
    </w:p>
    <w:p w:rsidR="002F7AFF" w:rsidRDefault="002F7AFF" w:rsidP="002F7AFF">
      <w:pPr>
        <w:widowControl w:val="0"/>
        <w:autoSpaceDE w:val="0"/>
        <w:autoSpaceDN w:val="0"/>
        <w:spacing w:before="4"/>
        <w:jc w:val="both"/>
        <w:rPr>
          <w:rFonts w:eastAsia="Calibri"/>
          <w:i/>
          <w:lang w:bidi="pl-PL"/>
        </w:rPr>
      </w:pP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0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102870</wp:posOffset>
                </wp:positionV>
                <wp:extent cx="1828800" cy="0"/>
                <wp:effectExtent l="0" t="0" r="19050" b="19050"/>
                <wp:wrapTopAndBottom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CBBED" id="Łącznik prosty 5" o:spid="_x0000_s1026" style="position:absolute;z-index:25165824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8.1pt" to="214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" strokeweight=".72pt">
                <w10:wrap type="topAndBottom" anchorx="page"/>
              </v:line>
            </w:pict>
          </mc:Fallback>
        </mc:AlternateContent>
      </w:r>
    </w:p>
    <w:p w:rsidR="00F52B0E" w:rsidRPr="002F7AFF" w:rsidRDefault="002F7AFF" w:rsidP="002F7AFF">
      <w:pPr>
        <w:widowControl w:val="0"/>
        <w:autoSpaceDE w:val="0"/>
        <w:autoSpaceDN w:val="0"/>
        <w:spacing w:before="70"/>
        <w:ind w:left="218" w:right="234"/>
        <w:jc w:val="both"/>
        <w:rPr>
          <w:rFonts w:eastAsia="Calibri"/>
          <w:sz w:val="20"/>
          <w:szCs w:val="20"/>
          <w:lang w:bidi="pl-PL"/>
        </w:rPr>
      </w:pPr>
      <w:r>
        <w:rPr>
          <w:rFonts w:eastAsia="Calibri"/>
          <w:position w:val="5"/>
          <w:sz w:val="20"/>
          <w:szCs w:val="20"/>
          <w:lang w:bidi="pl-PL"/>
        </w:rPr>
        <w:t xml:space="preserve">1 </w:t>
      </w:r>
      <w:r>
        <w:rPr>
          <w:rFonts w:eastAsia="Calibri"/>
          <w:sz w:val="20"/>
          <w:szCs w:val="20"/>
          <w:lang w:bidi="pl-PL"/>
        </w:rPr>
        <w:t>Wykonawca określa w ofercie cenę świadczenia usług w taki sposób, że cena musi uwzględniać wszystkie koszty faktycznie ponoszone przez Zamawiającego w związku z zawarciem umowy i adekwatne do sytuacji prawnej Wykonawcy (a więc np. w przypadku osoby fizycznej nie prowadzącej działalności gospodarczej cena musi uwzględniać zwłaszcza obciążające Zamawiającego jako zleceniodawcę składniki wynagrodzenia - np. Fundusz Pracy, Fundusz Gwarantowanych Świadczeń Pracowniczych i ubezpieczenie społeczne). Ceny określone przez Wykonawcę są wiążące i zostaną wprowadzone do umowy. Cenę należy podać w złotych polskich. Rozliczeni z wybranym Wykonawcą nastąpi wg stawki godzinowej podanej w ofercie, za faktyczną liczbę przepracowanych godzin</w:t>
      </w:r>
    </w:p>
    <w:sectPr w:rsidR="00F52B0E" w:rsidRPr="002F7A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FF"/>
    <w:rsid w:val="002F7AFF"/>
    <w:rsid w:val="006B6D5B"/>
    <w:rsid w:val="00805C08"/>
    <w:rsid w:val="008B5FF0"/>
    <w:rsid w:val="00CA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D1C3A-2D64-4EE7-895A-308C5049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A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F7A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AF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280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2019-11-13T12:45:00Z</cp:lastPrinted>
  <dcterms:created xsi:type="dcterms:W3CDTF">2019-11-13T12:31:00Z</dcterms:created>
  <dcterms:modified xsi:type="dcterms:W3CDTF">2019-11-14T14:05:00Z</dcterms:modified>
</cp:coreProperties>
</file>